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5A5" w:rsidRDefault="00B26428">
      <w:pPr>
        <w:pStyle w:val="Textbody"/>
        <w:shd w:val="clear" w:color="auto" w:fill="FFFFFF"/>
        <w:jc w:val="center"/>
      </w:pPr>
      <w:r>
        <w:rPr>
          <w:rFonts w:ascii="Arial" w:hAnsi="Arial" w:cs="Arial"/>
          <w:b/>
          <w:sz w:val="28"/>
          <w:szCs w:val="28"/>
          <w:lang w:val="pt-PT"/>
        </w:rPr>
        <w:t xml:space="preserve">PROJETO DE LEI Nº </w:t>
      </w:r>
      <w:r w:rsidR="00E50125">
        <w:rPr>
          <w:rFonts w:ascii="Arial" w:hAnsi="Arial" w:cs="Arial"/>
          <w:b/>
          <w:sz w:val="28"/>
          <w:szCs w:val="28"/>
          <w:lang w:val="pt-PT"/>
        </w:rPr>
        <w:t>126</w:t>
      </w:r>
      <w:r>
        <w:rPr>
          <w:rFonts w:ascii="Arial" w:hAnsi="Arial" w:cs="Arial"/>
          <w:b/>
          <w:sz w:val="28"/>
          <w:szCs w:val="28"/>
          <w:lang w:val="pt-PT"/>
        </w:rPr>
        <w:t xml:space="preserve">, DE </w:t>
      </w:r>
      <w:r w:rsidR="00E50125">
        <w:rPr>
          <w:rFonts w:ascii="Arial" w:hAnsi="Arial" w:cs="Arial"/>
          <w:b/>
          <w:sz w:val="28"/>
          <w:szCs w:val="28"/>
          <w:lang w:val="pt-PT"/>
        </w:rPr>
        <w:t>09</w:t>
      </w:r>
      <w:r>
        <w:rPr>
          <w:rFonts w:ascii="Arial" w:hAnsi="Arial" w:cs="Arial"/>
          <w:b/>
          <w:sz w:val="28"/>
          <w:szCs w:val="28"/>
          <w:lang w:val="pt-PT"/>
        </w:rPr>
        <w:t xml:space="preserve"> DE </w:t>
      </w:r>
      <w:r w:rsidR="00E50125">
        <w:rPr>
          <w:rFonts w:ascii="Arial" w:hAnsi="Arial" w:cs="Arial"/>
          <w:b/>
          <w:sz w:val="28"/>
          <w:szCs w:val="28"/>
          <w:lang w:val="pt-PT"/>
        </w:rPr>
        <w:t>DEZEMBRO</w:t>
      </w:r>
      <w:r>
        <w:rPr>
          <w:rFonts w:ascii="Arial" w:hAnsi="Arial" w:cs="Arial"/>
          <w:b/>
          <w:sz w:val="28"/>
          <w:szCs w:val="28"/>
          <w:lang w:val="pt-PT"/>
        </w:rPr>
        <w:t xml:space="preserve"> DE 2022.</w:t>
      </w:r>
    </w:p>
    <w:p w:rsidR="009215A5" w:rsidRDefault="009215A5">
      <w:pPr>
        <w:pStyle w:val="Standard"/>
        <w:ind w:left="4536"/>
        <w:jc w:val="both"/>
        <w:rPr>
          <w:rFonts w:ascii="Arial" w:hAnsi="Arial" w:cs="Arial"/>
          <w:i/>
          <w:szCs w:val="20"/>
        </w:rPr>
      </w:pPr>
    </w:p>
    <w:p w:rsidR="009215A5" w:rsidRDefault="009215A5">
      <w:pPr>
        <w:pStyle w:val="Standard"/>
        <w:ind w:left="4536"/>
        <w:jc w:val="both"/>
        <w:rPr>
          <w:rFonts w:ascii="Arial" w:hAnsi="Arial" w:cs="Arial"/>
          <w:i/>
          <w:szCs w:val="20"/>
        </w:rPr>
      </w:pPr>
    </w:p>
    <w:p w:rsidR="009215A5" w:rsidRPr="00B26428" w:rsidRDefault="00B26428">
      <w:pPr>
        <w:pStyle w:val="Standard"/>
        <w:ind w:left="5670"/>
        <w:jc w:val="both"/>
        <w:rPr>
          <w:sz w:val="20"/>
          <w:szCs w:val="20"/>
        </w:rPr>
      </w:pPr>
      <w:r w:rsidRPr="00B26428">
        <w:rPr>
          <w:rFonts w:ascii="Arial" w:hAnsi="Arial" w:cs="Arial"/>
          <w:i/>
          <w:sz w:val="20"/>
          <w:szCs w:val="20"/>
        </w:rPr>
        <w:t>Altera a Lei nº 9.729, de 29 de dezembro de 2014, que autoriza o Poder Executivo a celebrar convênio com o Instituto de Previdência do Estado – IPE, visando o atendimento médico dos servidores.</w:t>
      </w:r>
    </w:p>
    <w:p w:rsidR="009215A5" w:rsidRDefault="009215A5">
      <w:pPr>
        <w:pStyle w:val="Standard"/>
        <w:ind w:left="5670"/>
        <w:jc w:val="both"/>
        <w:rPr>
          <w:rFonts w:ascii="Arial" w:hAnsi="Arial" w:cs="Arial"/>
          <w:i/>
          <w:szCs w:val="20"/>
        </w:rPr>
      </w:pPr>
    </w:p>
    <w:p w:rsidR="009215A5" w:rsidRDefault="009215A5">
      <w:pPr>
        <w:pStyle w:val="Standard"/>
        <w:ind w:left="5670"/>
        <w:jc w:val="both"/>
        <w:rPr>
          <w:rFonts w:ascii="Arial" w:hAnsi="Arial" w:cs="Arial"/>
          <w:i/>
          <w:szCs w:val="20"/>
        </w:rPr>
      </w:pPr>
    </w:p>
    <w:p w:rsidR="009215A5" w:rsidRDefault="00B26428">
      <w:pPr>
        <w:pStyle w:val="Textbody"/>
        <w:spacing w:after="0"/>
        <w:ind w:firstLine="1134"/>
        <w:jc w:val="both"/>
      </w:pPr>
      <w:r>
        <w:rPr>
          <w:rFonts w:ascii="Arial" w:hAnsi="Arial" w:cs="Arial"/>
          <w:szCs w:val="24"/>
          <w:lang w:val="pt-PT"/>
        </w:rPr>
        <w:t>O PREFEITO MUNICIPAL DE LAJEADO, Estado do Rio Grande do Sul,</w:t>
      </w:r>
    </w:p>
    <w:p w:rsidR="009215A5" w:rsidRDefault="009215A5">
      <w:pPr>
        <w:pStyle w:val="Textbody"/>
        <w:spacing w:after="0"/>
        <w:ind w:firstLine="1134"/>
        <w:jc w:val="both"/>
        <w:rPr>
          <w:rFonts w:ascii="Arial" w:hAnsi="Arial" w:cs="Arial"/>
          <w:sz w:val="18"/>
          <w:szCs w:val="18"/>
          <w:lang w:val="pt-PT"/>
        </w:rPr>
      </w:pPr>
    </w:p>
    <w:p w:rsidR="009215A5" w:rsidRDefault="00B26428">
      <w:pPr>
        <w:pStyle w:val="Textbody"/>
        <w:spacing w:after="0"/>
        <w:ind w:firstLine="1134"/>
        <w:jc w:val="both"/>
      </w:pPr>
      <w:r>
        <w:rPr>
          <w:rFonts w:ascii="Arial" w:hAnsi="Arial" w:cs="Arial"/>
          <w:lang w:val="pt-PT"/>
        </w:rPr>
        <w:t>FAÇO SABER que a Câmara Municipal de Vereadores aprovou e eu sanciono e promulgo a seguinte Lei:</w:t>
      </w:r>
    </w:p>
    <w:p w:rsidR="009215A5" w:rsidRDefault="009215A5">
      <w:pPr>
        <w:pStyle w:val="Standard"/>
        <w:jc w:val="both"/>
        <w:rPr>
          <w:rFonts w:cs="Times New Roman"/>
        </w:rPr>
      </w:pPr>
    </w:p>
    <w:p w:rsidR="009215A5" w:rsidRDefault="00B26428">
      <w:pPr>
        <w:pStyle w:val="Standard"/>
        <w:ind w:firstLine="1134"/>
        <w:jc w:val="both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 xml:space="preserve">Art. 1º </w:t>
      </w:r>
      <w:r w:rsidR="00EB0F64">
        <w:rPr>
          <w:rFonts w:ascii="Arial" w:hAnsi="Arial" w:cs="Arial"/>
          <w:color w:val="00000A"/>
        </w:rPr>
        <w:t xml:space="preserve">O </w:t>
      </w:r>
      <w:r>
        <w:rPr>
          <w:rFonts w:ascii="Arial" w:hAnsi="Arial" w:cs="Arial"/>
          <w:i/>
          <w:color w:val="00000A"/>
        </w:rPr>
        <w:t>caput</w:t>
      </w:r>
      <w:r>
        <w:rPr>
          <w:rFonts w:ascii="Arial" w:hAnsi="Arial" w:cs="Arial"/>
          <w:color w:val="00000A"/>
        </w:rPr>
        <w:t xml:space="preserve"> do art. 2º e o art. 2º-A da Lei nº 9.</w:t>
      </w:r>
      <w:r w:rsidR="00EB0F64">
        <w:rPr>
          <w:rFonts w:ascii="Arial" w:hAnsi="Arial" w:cs="Arial"/>
          <w:color w:val="00000A"/>
        </w:rPr>
        <w:t xml:space="preserve">729, de 29 de dezembro de 2014, </w:t>
      </w:r>
      <w:r>
        <w:rPr>
          <w:rFonts w:ascii="Arial" w:hAnsi="Arial" w:cs="Arial"/>
          <w:color w:val="00000A"/>
        </w:rPr>
        <w:t>passa</w:t>
      </w:r>
      <w:r w:rsidR="00EB0F64">
        <w:rPr>
          <w:rFonts w:ascii="Arial" w:hAnsi="Arial" w:cs="Arial"/>
          <w:color w:val="00000A"/>
        </w:rPr>
        <w:t xml:space="preserve">m a </w:t>
      </w:r>
      <w:r>
        <w:rPr>
          <w:rFonts w:ascii="Arial" w:hAnsi="Arial" w:cs="Arial"/>
          <w:color w:val="00000A"/>
        </w:rPr>
        <w:t>vigorar com a seguinte redação:</w:t>
      </w:r>
    </w:p>
    <w:p w:rsidR="009215A5" w:rsidRDefault="009215A5">
      <w:pPr>
        <w:pStyle w:val="Standard"/>
        <w:ind w:firstLine="1134"/>
        <w:jc w:val="both"/>
        <w:rPr>
          <w:rFonts w:ascii="Arial" w:hAnsi="Arial" w:cs="Arial"/>
          <w:color w:val="00000A"/>
        </w:rPr>
      </w:pPr>
    </w:p>
    <w:p w:rsidR="00B26428" w:rsidRDefault="00B26428">
      <w:pPr>
        <w:pStyle w:val="Standard"/>
        <w:ind w:left="1134"/>
        <w:jc w:val="both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>“Art. 2º A contrapartida financeira mensal será de 38,84% (trinta e oito vírgula oitenta e quatro por cento) incidente sobre o salário de contribuição dos associados.</w:t>
      </w:r>
    </w:p>
    <w:p w:rsidR="00B26428" w:rsidRDefault="00B26428">
      <w:pPr>
        <w:pStyle w:val="Standard"/>
        <w:ind w:left="1134"/>
        <w:jc w:val="both"/>
        <w:rPr>
          <w:rFonts w:ascii="Arial" w:hAnsi="Arial" w:cs="Arial"/>
          <w:color w:val="00000A"/>
        </w:rPr>
      </w:pPr>
      <w:proofErr w:type="gramStart"/>
      <w:r>
        <w:rPr>
          <w:rFonts w:ascii="Arial" w:hAnsi="Arial" w:cs="Arial"/>
          <w:color w:val="00000A"/>
        </w:rPr>
        <w:t>.......................................................................................................................</w:t>
      </w:r>
      <w:proofErr w:type="gramEnd"/>
    </w:p>
    <w:p w:rsidR="009215A5" w:rsidRDefault="009215A5">
      <w:pPr>
        <w:pStyle w:val="Standard"/>
        <w:ind w:left="1134"/>
        <w:jc w:val="both"/>
        <w:rPr>
          <w:rFonts w:ascii="Arial" w:hAnsi="Arial" w:cs="Arial"/>
          <w:color w:val="00000A"/>
        </w:rPr>
      </w:pPr>
    </w:p>
    <w:p w:rsidR="009215A5" w:rsidRDefault="00B26428">
      <w:pPr>
        <w:pStyle w:val="Standard"/>
        <w:ind w:left="1134"/>
        <w:jc w:val="both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>Art. 2º-A Fica o Poder Executivo autorizado a efetuar o pagamento decorrente do Plano de Saúde a partir de 01 de janeiro de 202</w:t>
      </w:r>
      <w:r w:rsidR="007643FA">
        <w:rPr>
          <w:rFonts w:ascii="Arial" w:hAnsi="Arial" w:cs="Arial"/>
          <w:color w:val="00000A"/>
        </w:rPr>
        <w:t>3</w:t>
      </w:r>
      <w:r>
        <w:rPr>
          <w:rFonts w:ascii="Arial" w:hAnsi="Arial" w:cs="Arial"/>
          <w:color w:val="00000A"/>
        </w:rPr>
        <w:t xml:space="preserve">, já contemplando o reajuste de </w:t>
      </w:r>
      <w:r w:rsidR="007643FA">
        <w:rPr>
          <w:rFonts w:ascii="Arial" w:hAnsi="Arial" w:cs="Arial"/>
          <w:color w:val="00000A"/>
        </w:rPr>
        <w:t>38,84</w:t>
      </w:r>
      <w:proofErr w:type="gramStart"/>
      <w:r>
        <w:rPr>
          <w:rFonts w:ascii="Arial" w:hAnsi="Arial" w:cs="Arial"/>
          <w:color w:val="00000A"/>
        </w:rPr>
        <w:t>% nos termos desta Lei.”</w:t>
      </w:r>
      <w:proofErr w:type="gramEnd"/>
      <w:r>
        <w:rPr>
          <w:rFonts w:ascii="Arial" w:hAnsi="Arial" w:cs="Arial"/>
          <w:color w:val="00000A"/>
        </w:rPr>
        <w:t xml:space="preserve"> (NR)</w:t>
      </w:r>
    </w:p>
    <w:p w:rsidR="009215A5" w:rsidRDefault="009215A5">
      <w:pPr>
        <w:pStyle w:val="Standard"/>
        <w:ind w:firstLine="1134"/>
        <w:jc w:val="both"/>
        <w:rPr>
          <w:rFonts w:ascii="Arial" w:hAnsi="Arial" w:cs="Arial"/>
          <w:color w:val="00000A"/>
        </w:rPr>
      </w:pPr>
    </w:p>
    <w:p w:rsidR="009215A5" w:rsidRDefault="00B26428">
      <w:pPr>
        <w:pStyle w:val="Standard"/>
        <w:ind w:firstLine="1134"/>
        <w:jc w:val="both"/>
      </w:pPr>
      <w:r>
        <w:rPr>
          <w:rFonts w:ascii="Arial" w:hAnsi="Arial" w:cs="Arial"/>
          <w:color w:val="00000A"/>
        </w:rPr>
        <w:t>Art. 2º Esta Lei entra em vigor na data de sua publicação.</w:t>
      </w:r>
    </w:p>
    <w:p w:rsidR="009215A5" w:rsidRDefault="009215A5">
      <w:pPr>
        <w:pStyle w:val="Standard"/>
        <w:ind w:firstLine="1134"/>
        <w:jc w:val="both"/>
        <w:rPr>
          <w:rFonts w:ascii="Arial" w:hAnsi="Arial" w:cs="Arial"/>
          <w:color w:val="00000A"/>
        </w:rPr>
      </w:pPr>
    </w:p>
    <w:p w:rsidR="009215A5" w:rsidRDefault="009215A5">
      <w:pPr>
        <w:pStyle w:val="Standard"/>
        <w:jc w:val="center"/>
        <w:rPr>
          <w:rFonts w:ascii="Arial" w:hAnsi="Arial" w:cs="Arial"/>
          <w:b/>
          <w:color w:val="00000A"/>
          <w:szCs w:val="20"/>
          <w:lang w:val="pt-PT"/>
        </w:rPr>
      </w:pPr>
    </w:p>
    <w:p w:rsidR="009215A5" w:rsidRDefault="009215A5">
      <w:pPr>
        <w:pStyle w:val="Standard"/>
        <w:jc w:val="center"/>
        <w:rPr>
          <w:rFonts w:ascii="Arial" w:hAnsi="Arial" w:cs="Arial"/>
          <w:b/>
          <w:color w:val="00000A"/>
          <w:szCs w:val="20"/>
          <w:lang w:val="pt-PT"/>
        </w:rPr>
      </w:pPr>
    </w:p>
    <w:p w:rsidR="009215A5" w:rsidRDefault="009215A5">
      <w:pPr>
        <w:pStyle w:val="Standard"/>
        <w:jc w:val="center"/>
        <w:rPr>
          <w:rFonts w:ascii="Arial" w:hAnsi="Arial" w:cs="Arial"/>
          <w:b/>
          <w:color w:val="00000A"/>
          <w:szCs w:val="20"/>
          <w:lang w:val="pt-PT"/>
        </w:rPr>
      </w:pPr>
    </w:p>
    <w:p w:rsidR="009215A5" w:rsidRDefault="009215A5">
      <w:pPr>
        <w:pStyle w:val="Standard"/>
        <w:jc w:val="center"/>
        <w:rPr>
          <w:rFonts w:ascii="Arial" w:hAnsi="Arial" w:cs="Arial"/>
          <w:b/>
          <w:color w:val="00000A"/>
          <w:szCs w:val="20"/>
          <w:lang w:val="pt-PT"/>
        </w:rPr>
      </w:pPr>
    </w:p>
    <w:p w:rsidR="009215A5" w:rsidRDefault="00B26428">
      <w:pPr>
        <w:pStyle w:val="Standard"/>
        <w:jc w:val="center"/>
      </w:pPr>
      <w:r>
        <w:rPr>
          <w:rFonts w:ascii="Arial" w:hAnsi="Arial" w:cs="Arial"/>
          <w:b/>
          <w:color w:val="00000A"/>
          <w:lang w:val="pt-PT"/>
        </w:rPr>
        <w:t>MARCELO CAUMO</w:t>
      </w:r>
    </w:p>
    <w:p w:rsidR="009215A5" w:rsidRDefault="00B26428">
      <w:pPr>
        <w:pStyle w:val="Standard"/>
        <w:jc w:val="center"/>
        <w:rPr>
          <w:rFonts w:ascii="Arial" w:hAnsi="Arial" w:cs="Arial"/>
          <w:b/>
          <w:color w:val="00000A"/>
          <w:lang w:val="pt-PT"/>
        </w:rPr>
      </w:pPr>
      <w:r>
        <w:rPr>
          <w:rFonts w:ascii="Arial" w:hAnsi="Arial" w:cs="Arial"/>
          <w:b/>
          <w:color w:val="00000A"/>
          <w:lang w:val="pt-PT"/>
        </w:rPr>
        <w:t>PREFEITO</w:t>
      </w:r>
    </w:p>
    <w:p w:rsidR="009215A5" w:rsidRDefault="009215A5">
      <w:pPr>
        <w:pStyle w:val="Standard"/>
        <w:jc w:val="center"/>
        <w:rPr>
          <w:rFonts w:ascii="Arial" w:hAnsi="Arial" w:cs="Arial"/>
          <w:b/>
          <w:color w:val="00000A"/>
          <w:lang w:val="pt-PT"/>
        </w:rPr>
      </w:pPr>
    </w:p>
    <w:p w:rsidR="009215A5" w:rsidRDefault="009215A5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9215A5" w:rsidRDefault="009215A5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9215A5" w:rsidRDefault="009215A5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9215A5" w:rsidRDefault="009215A5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B24B8F" w:rsidRDefault="00B24B8F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9215A5" w:rsidRDefault="009215A5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EB0F64" w:rsidRDefault="00EB0F64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9215A5" w:rsidRDefault="009215A5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9215A5" w:rsidRDefault="009215A5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9215A5" w:rsidRDefault="00B26428">
      <w:pPr>
        <w:pStyle w:val="Textbody"/>
        <w:jc w:val="center"/>
      </w:pPr>
      <w:r>
        <w:rPr>
          <w:rFonts w:ascii="Arial" w:hAnsi="Arial" w:cs="Arial"/>
          <w:b/>
          <w:u w:val="single"/>
          <w:lang w:val="pt-PT"/>
        </w:rPr>
        <w:lastRenderedPageBreak/>
        <w:t xml:space="preserve">JUSTIFICATIVA AO PROJETO DE LEI Nº </w:t>
      </w:r>
      <w:r w:rsidR="00E50125">
        <w:rPr>
          <w:rFonts w:ascii="Arial" w:hAnsi="Arial" w:cs="Arial"/>
          <w:b/>
          <w:u w:val="single"/>
          <w:lang w:val="pt-PT"/>
        </w:rPr>
        <w:t>126</w:t>
      </w:r>
      <w:r>
        <w:rPr>
          <w:rFonts w:ascii="Arial" w:hAnsi="Arial" w:cs="Arial"/>
          <w:b/>
          <w:u w:val="single"/>
          <w:lang w:val="pt-PT"/>
        </w:rPr>
        <w:t>/2021</w:t>
      </w:r>
    </w:p>
    <w:p w:rsidR="009215A5" w:rsidRDefault="00B26428">
      <w:pPr>
        <w:pStyle w:val="Textbody"/>
        <w:ind w:right="1757"/>
        <w:jc w:val="right"/>
      </w:pPr>
      <w:r>
        <w:rPr>
          <w:rFonts w:ascii="Arial" w:hAnsi="Arial" w:cs="Arial"/>
          <w:sz w:val="16"/>
        </w:rPr>
        <w:t>Expediente: 30035/2022</w:t>
      </w:r>
    </w:p>
    <w:p w:rsidR="009215A5" w:rsidRDefault="009215A5">
      <w:pPr>
        <w:pStyle w:val="Textbody"/>
        <w:ind w:firstLine="1134"/>
        <w:rPr>
          <w:rFonts w:ascii="Arial" w:hAnsi="Arial" w:cs="Arial"/>
          <w:sz w:val="16"/>
        </w:rPr>
      </w:pPr>
    </w:p>
    <w:p w:rsidR="00E50125" w:rsidRDefault="00E50125">
      <w:pPr>
        <w:pStyle w:val="Textbody"/>
        <w:ind w:firstLine="1134"/>
        <w:rPr>
          <w:rFonts w:ascii="Arial" w:hAnsi="Arial" w:cs="Arial"/>
          <w:sz w:val="16"/>
        </w:rPr>
      </w:pPr>
    </w:p>
    <w:p w:rsidR="009215A5" w:rsidRDefault="00B26428" w:rsidP="00E50125">
      <w:pPr>
        <w:pStyle w:val="Textbody"/>
        <w:spacing w:after="0"/>
        <w:ind w:firstLine="1134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SENHOR PRESIDENTE.</w:t>
      </w:r>
    </w:p>
    <w:p w:rsidR="009215A5" w:rsidRDefault="00B26428" w:rsidP="00E50125">
      <w:pPr>
        <w:pStyle w:val="Textbody"/>
        <w:spacing w:after="0"/>
        <w:ind w:firstLine="1134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SENHORES VEREADORES.</w:t>
      </w:r>
    </w:p>
    <w:p w:rsidR="009215A5" w:rsidRDefault="009215A5">
      <w:pPr>
        <w:pStyle w:val="western"/>
        <w:spacing w:before="120" w:after="0"/>
        <w:ind w:firstLine="1134"/>
        <w:jc w:val="both"/>
        <w:rPr>
          <w:rFonts w:ascii="Arial" w:hAnsi="Arial" w:cs="Arial"/>
          <w:b/>
          <w:color w:val="000000"/>
          <w:lang w:val="pt-PT"/>
        </w:rPr>
      </w:pPr>
    </w:p>
    <w:p w:rsidR="00E50125" w:rsidRDefault="00E50125">
      <w:pPr>
        <w:pStyle w:val="western"/>
        <w:spacing w:before="120" w:after="0"/>
        <w:ind w:firstLine="1134"/>
        <w:jc w:val="both"/>
        <w:rPr>
          <w:rFonts w:ascii="Arial" w:hAnsi="Arial" w:cs="Arial"/>
          <w:b/>
          <w:color w:val="000000"/>
          <w:lang w:val="pt-PT"/>
        </w:rPr>
      </w:pPr>
    </w:p>
    <w:p w:rsidR="009215A5" w:rsidRDefault="00B26428">
      <w:pPr>
        <w:pStyle w:val="western"/>
        <w:spacing w:before="0" w:after="240"/>
        <w:ind w:firstLine="1134"/>
        <w:jc w:val="both"/>
      </w:pPr>
      <w:r>
        <w:rPr>
          <w:rFonts w:ascii="Arial" w:hAnsi="Arial" w:cs="Arial"/>
          <w:color w:val="000000"/>
        </w:rPr>
        <w:t xml:space="preserve">Encaminhamos a essa Casa Legislativa o anexo Projeto de Lei que altera o </w:t>
      </w:r>
      <w:r>
        <w:rPr>
          <w:rFonts w:ascii="Arial" w:hAnsi="Arial" w:cs="Arial"/>
          <w:i/>
          <w:color w:val="000000"/>
        </w:rPr>
        <w:t>caput</w:t>
      </w:r>
      <w:r>
        <w:rPr>
          <w:rFonts w:ascii="Arial" w:hAnsi="Arial" w:cs="Arial"/>
          <w:color w:val="000000"/>
        </w:rPr>
        <w:t xml:space="preserve"> do art. 2º e o art. 2º-A da Lei</w:t>
      </w:r>
      <w:r>
        <w:rPr>
          <w:rFonts w:ascii="Arial" w:eastAsia="SimSun" w:hAnsi="Arial" w:cs="Arial"/>
          <w:lang w:eastAsia="zh-CN" w:bidi="hi-IN"/>
        </w:rPr>
        <w:t xml:space="preserve"> nº 9.729, de 29 de dezembro de 2014, que a</w:t>
      </w:r>
      <w:r>
        <w:rPr>
          <w:rFonts w:ascii="Arial" w:eastAsia="SimSun" w:hAnsi="Arial" w:cs="Arial"/>
          <w:lang w:eastAsia="zh-CN" w:bidi="hi-IN"/>
        </w:rPr>
        <w:t>u</w:t>
      </w:r>
      <w:r>
        <w:rPr>
          <w:rFonts w:ascii="Arial" w:eastAsia="SimSun" w:hAnsi="Arial" w:cs="Arial"/>
          <w:lang w:eastAsia="zh-CN" w:bidi="hi-IN"/>
        </w:rPr>
        <w:t>toriza o Poder Executivo a celebrar convênio com o Instituto de Previdência do Est</w:t>
      </w:r>
      <w:r>
        <w:rPr>
          <w:rFonts w:ascii="Arial" w:eastAsia="SimSun" w:hAnsi="Arial" w:cs="Arial"/>
          <w:lang w:eastAsia="zh-CN" w:bidi="hi-IN"/>
        </w:rPr>
        <w:t>a</w:t>
      </w:r>
      <w:r>
        <w:rPr>
          <w:rFonts w:ascii="Arial" w:eastAsia="SimSun" w:hAnsi="Arial" w:cs="Arial"/>
          <w:lang w:eastAsia="zh-CN" w:bidi="hi-IN"/>
        </w:rPr>
        <w:t>do – IPE, visando o atendimento médico dos servidores</w:t>
      </w:r>
      <w:r>
        <w:rPr>
          <w:rFonts w:ascii="Arial" w:hAnsi="Arial" w:cs="Arial"/>
          <w:color w:val="000000"/>
        </w:rPr>
        <w:t>.</w:t>
      </w:r>
    </w:p>
    <w:p w:rsidR="006411CB" w:rsidRDefault="00B26428">
      <w:pPr>
        <w:pStyle w:val="western"/>
        <w:spacing w:before="0" w:after="240"/>
        <w:ind w:firstLine="11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alteração na alíquota a ser paga, incidente sobre o salário de contribu</w:t>
      </w:r>
      <w:r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>ção pago aos beneficiários, é necessária a fim de adequar o contrato de prestação de serviços mantido com o instituto, que visa à execução de serviços de atendime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</w:rPr>
        <w:t>to médico-hospitalar, laboratorial, diagnóstico e tratamento, bem como programas e ações específicos, na proporção dos recursos do FAS/RS, destinados à promoção da saúde e à prevenção das doenças, a serem prestados pelo IPE aos servidores ativos</w:t>
      </w:r>
      <w:r w:rsidR="00E10B89">
        <w:rPr>
          <w:rFonts w:ascii="Arial" w:hAnsi="Arial" w:cs="Arial"/>
          <w:color w:val="000000"/>
        </w:rPr>
        <w:t xml:space="preserve"> e </w:t>
      </w:r>
      <w:r>
        <w:rPr>
          <w:rFonts w:ascii="Arial" w:hAnsi="Arial" w:cs="Arial"/>
          <w:color w:val="000000"/>
        </w:rPr>
        <w:t>inativos</w:t>
      </w:r>
      <w:r w:rsidR="00E10B89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agentes políticos e seus dependentes e pensionistas</w:t>
      </w:r>
      <w:r w:rsidR="00E10B89">
        <w:rPr>
          <w:rFonts w:ascii="Arial" w:hAnsi="Arial" w:cs="Arial"/>
          <w:color w:val="000000"/>
        </w:rPr>
        <w:t xml:space="preserve"> do Poder </w:t>
      </w:r>
      <w:r w:rsidR="00E10B89">
        <w:rPr>
          <w:rFonts w:ascii="Arial" w:hAnsi="Arial" w:cs="Arial"/>
          <w:color w:val="000000"/>
        </w:rPr>
        <w:t>E</w:t>
      </w:r>
      <w:r w:rsidR="00E10B89">
        <w:rPr>
          <w:rFonts w:ascii="Arial" w:hAnsi="Arial" w:cs="Arial"/>
          <w:color w:val="000000"/>
        </w:rPr>
        <w:t>xecutivo</w:t>
      </w:r>
      <w:r>
        <w:rPr>
          <w:rFonts w:ascii="Arial" w:hAnsi="Arial" w:cs="Arial"/>
          <w:color w:val="000000"/>
        </w:rPr>
        <w:t xml:space="preserve"> que optarem pelo plano, mediante contrapartida financeira.</w:t>
      </w:r>
    </w:p>
    <w:p w:rsidR="009215A5" w:rsidRDefault="006411CB">
      <w:pPr>
        <w:pStyle w:val="western"/>
        <w:spacing w:before="0" w:after="240"/>
        <w:ind w:firstLine="11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Atualmente o</w:t>
      </w:r>
      <w:r w:rsidR="00B26428">
        <w:rPr>
          <w:rFonts w:ascii="Arial" w:hAnsi="Arial" w:cs="Arial"/>
          <w:color w:val="000000"/>
        </w:rPr>
        <w:t xml:space="preserve"> convênio é embasado na Lei nº 9.729/2014, que inicialme</w:t>
      </w:r>
      <w:r w:rsidR="00B26428">
        <w:rPr>
          <w:rFonts w:ascii="Arial" w:hAnsi="Arial" w:cs="Arial"/>
          <w:color w:val="000000"/>
        </w:rPr>
        <w:t>n</w:t>
      </w:r>
      <w:r w:rsidR="00B26428">
        <w:rPr>
          <w:rFonts w:ascii="Arial" w:hAnsi="Arial" w:cs="Arial"/>
          <w:color w:val="000000"/>
        </w:rPr>
        <w:t xml:space="preserve">te previu a contrapartida financeira de 15% dos associados. Em 2018, esta alíquota teve redução para 13,20%, o que foi possível em função da redução da </w:t>
      </w:r>
      <w:proofErr w:type="spellStart"/>
      <w:r w:rsidR="00B26428">
        <w:rPr>
          <w:rFonts w:ascii="Arial" w:hAnsi="Arial" w:cs="Arial"/>
          <w:color w:val="000000"/>
        </w:rPr>
        <w:t>sinistralid</w:t>
      </w:r>
      <w:r w:rsidR="00B26428">
        <w:rPr>
          <w:rFonts w:ascii="Arial" w:hAnsi="Arial" w:cs="Arial"/>
          <w:color w:val="000000"/>
        </w:rPr>
        <w:t>a</w:t>
      </w:r>
      <w:r w:rsidR="00B26428">
        <w:rPr>
          <w:rFonts w:ascii="Arial" w:hAnsi="Arial" w:cs="Arial"/>
          <w:color w:val="000000"/>
        </w:rPr>
        <w:t>de</w:t>
      </w:r>
      <w:proofErr w:type="spellEnd"/>
      <w:r w:rsidR="00B26428">
        <w:rPr>
          <w:rFonts w:ascii="Arial" w:hAnsi="Arial" w:cs="Arial"/>
          <w:color w:val="000000"/>
        </w:rPr>
        <w:t xml:space="preserve"> abaixo do índice anteriormente pactuado (redução de 100,27% para 69,6%).</w:t>
      </w:r>
      <w:r w:rsidR="005038EA">
        <w:rPr>
          <w:rFonts w:ascii="Arial" w:hAnsi="Arial" w:cs="Arial"/>
          <w:color w:val="000000"/>
        </w:rPr>
        <w:t xml:space="preserve"> Já no começo de 2022 a alíquota foi fixada em 21,82%</w:t>
      </w:r>
      <w:r>
        <w:rPr>
          <w:rFonts w:ascii="Arial" w:hAnsi="Arial" w:cs="Arial"/>
          <w:color w:val="000000"/>
        </w:rPr>
        <w:t>.</w:t>
      </w:r>
    </w:p>
    <w:p w:rsidR="006411CB" w:rsidRDefault="006411CB">
      <w:pPr>
        <w:pStyle w:val="western"/>
        <w:spacing w:before="0" w:after="240"/>
        <w:ind w:firstLine="11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No ano de 2022, o IPE teve como receita o valor de R$ 297.773,28 e os serviços utilizados pelos servidores chegaram ao valor de R$ 485.365,53, chegando a uma taxa de </w:t>
      </w:r>
      <w:proofErr w:type="spellStart"/>
      <w:r>
        <w:rPr>
          <w:rFonts w:ascii="Arial" w:hAnsi="Arial" w:cs="Arial"/>
          <w:color w:val="000000"/>
        </w:rPr>
        <w:t>sinistralidade</w:t>
      </w:r>
      <w:proofErr w:type="spellEnd"/>
      <w:r>
        <w:rPr>
          <w:rFonts w:ascii="Arial" w:hAnsi="Arial" w:cs="Arial"/>
          <w:color w:val="000000"/>
        </w:rPr>
        <w:t xml:space="preserve"> de </w:t>
      </w:r>
      <w:proofErr w:type="gramStart"/>
      <w:r>
        <w:rPr>
          <w:rFonts w:ascii="Arial" w:hAnsi="Arial" w:cs="Arial"/>
          <w:color w:val="000000"/>
        </w:rPr>
        <w:t>1,</w:t>
      </w:r>
      <w:proofErr w:type="gramEnd"/>
      <w:r>
        <w:rPr>
          <w:rFonts w:ascii="Arial" w:hAnsi="Arial" w:cs="Arial"/>
          <w:color w:val="000000"/>
        </w:rPr>
        <w:t>9176%. Portanto, há necessidade de majoração da contrapartida para 38,84%.</w:t>
      </w:r>
    </w:p>
    <w:p w:rsidR="009215A5" w:rsidRDefault="00B26428">
      <w:pPr>
        <w:pStyle w:val="western"/>
        <w:spacing w:before="0" w:after="240"/>
        <w:ind w:firstLine="11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Dessa forma, para continuidade da assistência pelo Instituto de Previdê</w:t>
      </w:r>
      <w:r>
        <w:rPr>
          <w:rFonts w:ascii="Arial" w:hAnsi="Arial" w:cs="Arial"/>
          <w:color w:val="000000"/>
        </w:rPr>
        <w:t>n</w:t>
      </w:r>
      <w:r>
        <w:rPr>
          <w:rFonts w:ascii="Arial" w:hAnsi="Arial" w:cs="Arial"/>
          <w:color w:val="000000"/>
        </w:rPr>
        <w:t xml:space="preserve">cia do Estado aos </w:t>
      </w:r>
      <w:r w:rsidRPr="00EE49F7">
        <w:rPr>
          <w:rFonts w:ascii="Arial" w:hAnsi="Arial" w:cs="Arial"/>
          <w:color w:val="000000"/>
        </w:rPr>
        <w:t>4</w:t>
      </w:r>
      <w:r w:rsidR="00EE49F7" w:rsidRPr="00EE49F7">
        <w:rPr>
          <w:rFonts w:ascii="Arial" w:hAnsi="Arial" w:cs="Arial"/>
          <w:color w:val="000000"/>
        </w:rPr>
        <w:t>4</w:t>
      </w:r>
      <w:r w:rsidRPr="00EE49F7">
        <w:rPr>
          <w:rFonts w:ascii="Arial" w:hAnsi="Arial" w:cs="Arial"/>
          <w:color w:val="000000"/>
        </w:rPr>
        <w:t xml:space="preserve"> servidores </w:t>
      </w:r>
      <w:proofErr w:type="gramStart"/>
      <w:r w:rsidRPr="00EE49F7">
        <w:rPr>
          <w:rFonts w:ascii="Arial" w:hAnsi="Arial" w:cs="Arial"/>
          <w:color w:val="000000"/>
        </w:rPr>
        <w:t>inativos/pensionistas</w:t>
      </w:r>
      <w:proofErr w:type="gramEnd"/>
      <w:r>
        <w:rPr>
          <w:rFonts w:ascii="Arial" w:hAnsi="Arial" w:cs="Arial"/>
          <w:color w:val="000000"/>
        </w:rPr>
        <w:t xml:space="preserve"> que o município contabiliza hoje, é necessário que a alíquota seja readequada a fim de que os serviços prest</w:t>
      </w:r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 xml:space="preserve">dos sejam remunerados a um preço justo em relação ao índice de </w:t>
      </w:r>
      <w:proofErr w:type="spellStart"/>
      <w:r>
        <w:rPr>
          <w:rFonts w:ascii="Arial" w:hAnsi="Arial" w:cs="Arial"/>
          <w:color w:val="000000"/>
        </w:rPr>
        <w:t>sinistralidade</w:t>
      </w:r>
      <w:proofErr w:type="spellEnd"/>
      <w:r>
        <w:rPr>
          <w:rFonts w:ascii="Arial" w:hAnsi="Arial" w:cs="Arial"/>
          <w:color w:val="000000"/>
        </w:rPr>
        <w:t xml:space="preserve"> at</w:t>
      </w:r>
      <w:r>
        <w:rPr>
          <w:rFonts w:ascii="Arial" w:hAnsi="Arial" w:cs="Arial"/>
          <w:color w:val="000000"/>
        </w:rPr>
        <w:t>u</w:t>
      </w:r>
      <w:r>
        <w:rPr>
          <w:rFonts w:ascii="Arial" w:hAnsi="Arial" w:cs="Arial"/>
          <w:color w:val="000000"/>
        </w:rPr>
        <w:t>al.</w:t>
      </w:r>
    </w:p>
    <w:p w:rsidR="009215A5" w:rsidRDefault="00B26428">
      <w:pPr>
        <w:pStyle w:val="western"/>
        <w:spacing w:before="0" w:after="240"/>
        <w:ind w:firstLine="113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Com isso, será necessário que a alíquota seja majorada de </w:t>
      </w:r>
      <w:r w:rsidR="005038EA">
        <w:rPr>
          <w:rFonts w:ascii="Arial" w:hAnsi="Arial" w:cs="Arial"/>
          <w:color w:val="000000"/>
        </w:rPr>
        <w:t>21,82</w:t>
      </w:r>
      <w:r>
        <w:rPr>
          <w:rFonts w:ascii="Arial" w:hAnsi="Arial" w:cs="Arial"/>
          <w:color w:val="000000"/>
        </w:rPr>
        <w:t xml:space="preserve">% para o patamar de </w:t>
      </w:r>
      <w:r w:rsidR="005038EA">
        <w:rPr>
          <w:rFonts w:ascii="Arial" w:hAnsi="Arial" w:cs="Arial"/>
          <w:color w:val="000000"/>
        </w:rPr>
        <w:t>38,84</w:t>
      </w:r>
      <w:r>
        <w:rPr>
          <w:rFonts w:ascii="Arial" w:hAnsi="Arial" w:cs="Arial"/>
          <w:color w:val="000000"/>
        </w:rPr>
        <w:t>%. Importante frisar, neste ponto, que conforme previsão contida no parágrafo único do artigo 2º, o rateio no pagamento da alíquota prevista cabe na proporção de 2/3 aos servidores e 1/3 ao Município.</w:t>
      </w:r>
    </w:p>
    <w:p w:rsidR="009215A5" w:rsidRDefault="00B26428">
      <w:pPr>
        <w:pStyle w:val="Standard"/>
        <w:spacing w:after="240"/>
        <w:ind w:firstLine="1134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bidi="ar-SA"/>
        </w:rPr>
        <w:t>Diante das argumentações acima expostas, solicitamos apreciação da proposta pela Casa Legislativa</w:t>
      </w:r>
      <w:r w:rsidR="005038EA">
        <w:rPr>
          <w:rFonts w:ascii="Arial" w:eastAsia="Times New Roman" w:hAnsi="Arial" w:cs="Arial"/>
          <w:lang w:bidi="ar-SA"/>
        </w:rPr>
        <w:t xml:space="preserve"> </w:t>
      </w:r>
      <w:r>
        <w:rPr>
          <w:rFonts w:ascii="Arial" w:hAnsi="Arial" w:cs="Arial"/>
        </w:rPr>
        <w:t xml:space="preserve">em regime de urgência, conforme dispõe o Art. </w:t>
      </w:r>
      <w:r w:rsidR="005038EA">
        <w:rPr>
          <w:rFonts w:ascii="Arial" w:hAnsi="Arial" w:cs="Arial"/>
        </w:rPr>
        <w:t>41</w:t>
      </w:r>
      <w:r>
        <w:rPr>
          <w:rFonts w:ascii="Arial" w:hAnsi="Arial" w:cs="Arial"/>
        </w:rPr>
        <w:t xml:space="preserve"> da Lei Orgânica Municipal.</w:t>
      </w:r>
    </w:p>
    <w:p w:rsidR="00E50125" w:rsidRDefault="00B26428" w:rsidP="00E50125">
      <w:pPr>
        <w:pStyle w:val="western"/>
        <w:spacing w:before="0" w:after="120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Atenciosamente,</w:t>
      </w:r>
    </w:p>
    <w:p w:rsidR="00E50125" w:rsidRPr="00E50125" w:rsidRDefault="00E50125" w:rsidP="00E50125">
      <w:pPr>
        <w:pStyle w:val="western"/>
        <w:spacing w:before="0" w:after="120"/>
        <w:ind w:firstLine="1134"/>
        <w:jc w:val="both"/>
        <w:rPr>
          <w:rFonts w:ascii="Arial" w:hAnsi="Arial" w:cs="Arial"/>
        </w:rPr>
      </w:pPr>
    </w:p>
    <w:p w:rsidR="009215A5" w:rsidRDefault="00B26428">
      <w:pPr>
        <w:pStyle w:val="Textbody"/>
        <w:jc w:val="center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 xml:space="preserve">LAJEADO, </w:t>
      </w:r>
      <w:r w:rsidR="00E50125">
        <w:rPr>
          <w:rFonts w:ascii="Arial" w:hAnsi="Arial" w:cs="Arial"/>
          <w:b/>
          <w:lang w:val="pt-PT"/>
        </w:rPr>
        <w:t>09</w:t>
      </w:r>
      <w:r>
        <w:rPr>
          <w:rFonts w:ascii="Arial" w:hAnsi="Arial" w:cs="Arial"/>
          <w:b/>
          <w:lang w:val="pt-PT"/>
        </w:rPr>
        <w:t xml:space="preserve"> DE </w:t>
      </w:r>
      <w:r w:rsidR="00E50125">
        <w:rPr>
          <w:rFonts w:ascii="Arial" w:hAnsi="Arial" w:cs="Arial"/>
          <w:b/>
          <w:lang w:val="pt-PT"/>
        </w:rPr>
        <w:t>DEZEMBRO</w:t>
      </w:r>
      <w:r>
        <w:rPr>
          <w:rFonts w:ascii="Arial" w:hAnsi="Arial" w:cs="Arial"/>
          <w:b/>
          <w:lang w:val="pt-PT"/>
        </w:rPr>
        <w:t xml:space="preserve"> DE 202</w:t>
      </w:r>
      <w:r w:rsidR="00B24B8F">
        <w:rPr>
          <w:rFonts w:ascii="Arial" w:hAnsi="Arial" w:cs="Arial"/>
          <w:b/>
          <w:lang w:val="pt-PT"/>
        </w:rPr>
        <w:t>2</w:t>
      </w:r>
      <w:r>
        <w:rPr>
          <w:rFonts w:ascii="Arial" w:hAnsi="Arial" w:cs="Arial"/>
          <w:b/>
          <w:lang w:val="pt-PT"/>
        </w:rPr>
        <w:t>.</w:t>
      </w:r>
    </w:p>
    <w:p w:rsidR="005038EA" w:rsidRDefault="005038EA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E50125" w:rsidRDefault="00E50125">
      <w:pPr>
        <w:pStyle w:val="Textbody"/>
        <w:jc w:val="center"/>
        <w:rPr>
          <w:rFonts w:ascii="Arial" w:hAnsi="Arial" w:cs="Arial"/>
          <w:b/>
          <w:lang w:val="pt-PT"/>
        </w:rPr>
      </w:pPr>
    </w:p>
    <w:p w:rsidR="009215A5" w:rsidRDefault="00B26428" w:rsidP="005038EA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MARCELO CAUMO</w:t>
      </w:r>
    </w:p>
    <w:p w:rsidR="009215A5" w:rsidRDefault="00B26428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t>PREFEITO</w:t>
      </w: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  <w:rPr>
          <w:rFonts w:ascii="Arial" w:hAnsi="Arial" w:cs="Arial"/>
          <w:b/>
          <w:lang w:val="pt-PT"/>
        </w:rPr>
      </w:pPr>
    </w:p>
    <w:p w:rsidR="00E50125" w:rsidRDefault="00E50125" w:rsidP="00E50125">
      <w:pPr>
        <w:pStyle w:val="Textbody"/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8218020"/>
            <wp:effectExtent l="19050" t="0" r="0" b="0"/>
            <wp:docPr id="16" name="Imagem 1" descr="C:\Users\marcelo.weizenmann\Pictures\ControlCenter4\Scan\CCI_00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o.weizenmann\Pictures\ControlCenter4\Scan\CCI_0004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8218020"/>
            <wp:effectExtent l="19050" t="0" r="0" b="0"/>
            <wp:docPr id="17" name="Imagem 2" descr="C:\Users\marcelo.weizenmann\Pictures\ControlCenter4\Scan\CCI_0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o.weizenmann\Pictures\ControlCenter4\Scan\CCI_00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8218020"/>
            <wp:effectExtent l="19050" t="0" r="0" b="0"/>
            <wp:docPr id="18" name="Imagem 3" descr="C:\Users\marcelo.weizenmann\Pictures\ControlCenter4\Scan\CCI_00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elo.weizenmann\Pictures\ControlCenter4\Scan\CCI_000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8218020"/>
            <wp:effectExtent l="19050" t="0" r="0" b="0"/>
            <wp:docPr id="19" name="Imagem 4" descr="C:\Users\marcelo.weizenmann\Pictures\ControlCenter4\Scan\CCI_0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elo.weizenmann\Pictures\ControlCenter4\Scan\CCI_000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8218020"/>
            <wp:effectExtent l="19050" t="0" r="0" b="0"/>
            <wp:docPr id="20" name="Imagem 5" descr="C:\Users\marcelo.weizenmann\Pictures\ControlCenter4\Scan\CCI_00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elo.weizenmann\Pictures\ControlCenter4\Scan\CCI_000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8218020"/>
            <wp:effectExtent l="19050" t="0" r="0" b="0"/>
            <wp:docPr id="21" name="Imagem 6" descr="C:\Users\marcelo.weizenmann\Pictures\ControlCenter4\Scan\CCI_0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elo.weizenmann\Pictures\ControlCenter4\Scan\CCI_000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8218020"/>
            <wp:effectExtent l="19050" t="0" r="0" b="0"/>
            <wp:docPr id="22" name="Imagem 7" descr="C:\Users\marcelo.weizenmann\Pictures\ControlCenter4\Scan\CCI_00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elo.weizenmann\Pictures\ControlCenter4\Scan\CCI_0004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8218020"/>
            <wp:effectExtent l="19050" t="0" r="0" b="0"/>
            <wp:docPr id="23" name="Imagem 8" descr="C:\Users\marcelo.weizenmann\Pictures\ControlCenter4\Scan\CCI_0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elo.weizenmann\Pictures\ControlCenter4\Scan\CCI_0004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</w:p>
    <w:p w:rsidR="00E50125" w:rsidRDefault="00E50125" w:rsidP="00E50125">
      <w:pPr>
        <w:pStyle w:val="Textbody"/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8218020"/>
            <wp:effectExtent l="19050" t="0" r="0" b="0"/>
            <wp:docPr id="24" name="Imagem 9" descr="C:\Users\marcelo.weizenmann\Pictures\ControlCenter4\Scan\CCI_0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elo.weizenmann\Pictures\ControlCenter4\Scan\CCI_0004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125" w:rsidSect="009215A5">
      <w:headerReference w:type="default" r:id="rId16"/>
      <w:footerReference w:type="default" r:id="rId17"/>
      <w:pgSz w:w="11906" w:h="16838"/>
      <w:pgMar w:top="1701" w:right="1134" w:bottom="851" w:left="1701" w:header="680" w:footer="567" w:gutter="0"/>
      <w:cols w:space="720"/>
      <w:formProt w:val="0"/>
      <w:docGrid w:linePitch="272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125" w:rsidRDefault="00E50125" w:rsidP="009215A5">
      <w:r>
        <w:separator/>
      </w:r>
    </w:p>
  </w:endnote>
  <w:endnote w:type="continuationSeparator" w:id="1">
    <w:p w:rsidR="00E50125" w:rsidRDefault="00E50125" w:rsidP="009215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roman"/>
    <w:pitch w:val="variable"/>
    <w:sig w:usb0="00000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125" w:rsidRDefault="00E50125">
    <w:pPr>
      <w:pStyle w:val="Footer"/>
      <w:jc w:val="center"/>
    </w:pPr>
    <w:r>
      <w:rPr>
        <w:sz w:val="14"/>
        <w:szCs w:val="14"/>
      </w:rPr>
      <w:t>_________________________________________________________________________________________________________________________________</w:t>
    </w:r>
  </w:p>
  <w:p w:rsidR="00E50125" w:rsidRDefault="00E50125">
    <w:pPr>
      <w:pStyle w:val="Footer"/>
      <w:jc w:val="center"/>
    </w:pPr>
    <w:r>
      <w:rPr>
        <w:sz w:val="14"/>
        <w:szCs w:val="14"/>
      </w:rPr>
      <w:t xml:space="preserve">Endereço: Rua Júlio </w:t>
    </w:r>
    <w:proofErr w:type="spellStart"/>
    <w:r>
      <w:rPr>
        <w:sz w:val="14"/>
        <w:szCs w:val="14"/>
      </w:rPr>
      <w:t>May</w:t>
    </w:r>
    <w:proofErr w:type="spellEnd"/>
    <w:r>
      <w:rPr>
        <w:sz w:val="14"/>
        <w:szCs w:val="14"/>
      </w:rPr>
      <w:t>, nº 242 –</w:t>
    </w:r>
    <w:proofErr w:type="gramStart"/>
    <w:r>
      <w:rPr>
        <w:sz w:val="14"/>
        <w:szCs w:val="14"/>
      </w:rPr>
      <w:t xml:space="preserve">  </w:t>
    </w:r>
    <w:proofErr w:type="gramEnd"/>
    <w:r>
      <w:rPr>
        <w:sz w:val="14"/>
        <w:szCs w:val="14"/>
      </w:rPr>
      <w:t>Bairro Centro – CEP 95.900-000</w:t>
    </w:r>
  </w:p>
  <w:p w:rsidR="00E50125" w:rsidRDefault="00E50125">
    <w:pPr>
      <w:pStyle w:val="Footer"/>
      <w:jc w:val="center"/>
    </w:pPr>
    <w:proofErr w:type="spellStart"/>
    <w:r>
      <w:rPr>
        <w:sz w:val="12"/>
        <w:szCs w:val="12"/>
      </w:rPr>
      <w:t>E-mail</w:t>
    </w:r>
    <w:proofErr w:type="spellEnd"/>
    <w:r>
      <w:rPr>
        <w:sz w:val="12"/>
        <w:szCs w:val="12"/>
      </w:rPr>
      <w:t>: sead@lajeado.rs.gov.br – Fones: (51) 3982-1000 ou 3982-1257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125" w:rsidRDefault="00E50125" w:rsidP="009215A5">
      <w:r>
        <w:separator/>
      </w:r>
    </w:p>
  </w:footnote>
  <w:footnote w:type="continuationSeparator" w:id="1">
    <w:p w:rsidR="00E50125" w:rsidRDefault="00E50125" w:rsidP="009215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125" w:rsidRDefault="00E50125">
    <w:pPr>
      <w:pStyle w:val="Header"/>
      <w:jc w:val="center"/>
    </w:pPr>
    <w:r>
      <w:rPr>
        <w:noProof/>
      </w:rPr>
      <w:drawing>
        <wp:anchor distT="0" distB="0" distL="0" distR="0" simplePos="0" relativeHeight="31" behindDoc="1" locked="0" layoutInCell="1" allowOverlap="1">
          <wp:simplePos x="0" y="0"/>
          <wp:positionH relativeFrom="column">
            <wp:posOffset>2606040</wp:posOffset>
          </wp:positionH>
          <wp:positionV relativeFrom="paragraph">
            <wp:posOffset>-298450</wp:posOffset>
          </wp:positionV>
          <wp:extent cx="447675" cy="542925"/>
          <wp:effectExtent l="0" t="0" r="0" b="0"/>
          <wp:wrapTopAndBottom/>
          <wp:docPr id="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50125" w:rsidRDefault="00E50125">
    <w:pPr>
      <w:pStyle w:val="Header"/>
      <w:jc w:val="center"/>
    </w:pPr>
  </w:p>
  <w:p w:rsidR="00E50125" w:rsidRDefault="00E50125">
    <w:pPr>
      <w:pStyle w:val="Header"/>
      <w:jc w:val="center"/>
    </w:pPr>
    <w:r>
      <w:rPr>
        <w:rStyle w:val="Fontepargpadro1"/>
        <w:sz w:val="16"/>
        <w:szCs w:val="16"/>
      </w:rPr>
      <w:t>ESTADO DO RIO GRANDE DO SUL</w:t>
    </w:r>
  </w:p>
  <w:p w:rsidR="00E50125" w:rsidRDefault="00E50125">
    <w:pPr>
      <w:pStyle w:val="Header"/>
      <w:jc w:val="center"/>
    </w:pPr>
    <w:r>
      <w:rPr>
        <w:b/>
        <w:bCs/>
        <w:sz w:val="16"/>
        <w:szCs w:val="16"/>
      </w:rPr>
      <w:t>PREFEITURA MUNICIPAL DE LAJEADO</w:t>
    </w:r>
  </w:p>
  <w:p w:rsidR="00E50125" w:rsidRDefault="00E50125">
    <w:pPr>
      <w:pStyle w:val="Header"/>
      <w:jc w:val="center"/>
    </w:pPr>
    <w:r>
      <w:rPr>
        <w:rStyle w:val="Fontepargpadro1"/>
        <w:b/>
        <w:bCs/>
      </w:rPr>
      <w:t>SECRETARIA DE ADMINISTRAÇÃO</w:t>
    </w:r>
  </w:p>
  <w:p w:rsidR="00E50125" w:rsidRDefault="00E50125">
    <w:pPr>
      <w:pStyle w:val="Header"/>
      <w:jc w:val="center"/>
    </w:pPr>
    <w:r>
      <w:rPr>
        <w:b/>
        <w:bCs/>
      </w:rPr>
      <w:t>__________________________________________________________________________________________</w:t>
    </w:r>
  </w:p>
  <w:p w:rsidR="00E50125" w:rsidRDefault="00E5012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15A5"/>
    <w:rsid w:val="00117919"/>
    <w:rsid w:val="005038EA"/>
    <w:rsid w:val="005A4B63"/>
    <w:rsid w:val="006411CB"/>
    <w:rsid w:val="007643FA"/>
    <w:rsid w:val="00797B78"/>
    <w:rsid w:val="009215A5"/>
    <w:rsid w:val="00B24B8F"/>
    <w:rsid w:val="00B26428"/>
    <w:rsid w:val="00B85231"/>
    <w:rsid w:val="00D3055A"/>
    <w:rsid w:val="00D551CE"/>
    <w:rsid w:val="00E10B89"/>
    <w:rsid w:val="00E35134"/>
    <w:rsid w:val="00E50125"/>
    <w:rsid w:val="00EB0F64"/>
    <w:rsid w:val="00EE4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1E5"/>
    <w:pPr>
      <w:widowControl w:val="0"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Standard"/>
    <w:next w:val="Standard"/>
    <w:qFormat/>
    <w:rsid w:val="00136C13"/>
    <w:pPr>
      <w:keepNext/>
      <w:jc w:val="center"/>
      <w:outlineLvl w:val="0"/>
    </w:pPr>
  </w:style>
  <w:style w:type="paragraph" w:customStyle="1" w:styleId="Heading2">
    <w:name w:val="Heading 2"/>
    <w:basedOn w:val="Standard"/>
    <w:next w:val="Standard"/>
    <w:qFormat/>
    <w:rsid w:val="00136C13"/>
    <w:pPr>
      <w:keepNext/>
      <w:jc w:val="both"/>
      <w:outlineLvl w:val="1"/>
    </w:pPr>
  </w:style>
  <w:style w:type="paragraph" w:customStyle="1" w:styleId="Heading3">
    <w:name w:val="Heading 3"/>
    <w:basedOn w:val="Standard"/>
    <w:next w:val="Standard"/>
    <w:qFormat/>
    <w:rsid w:val="00136C13"/>
    <w:pPr>
      <w:keepNext/>
      <w:jc w:val="both"/>
      <w:outlineLvl w:val="2"/>
    </w:pPr>
    <w:rPr>
      <w:b/>
      <w:sz w:val="36"/>
    </w:rPr>
  </w:style>
  <w:style w:type="character" w:customStyle="1" w:styleId="Absatz-Standardschriftart">
    <w:name w:val="Absatz-Standardschriftart"/>
    <w:qFormat/>
    <w:rsid w:val="00136C13"/>
  </w:style>
  <w:style w:type="character" w:customStyle="1" w:styleId="Fontepargpadro4">
    <w:name w:val="Fonte parág. padrão4"/>
    <w:qFormat/>
    <w:rsid w:val="00136C13"/>
  </w:style>
  <w:style w:type="character" w:customStyle="1" w:styleId="WW8Num1z0">
    <w:name w:val="WW8Num1z0"/>
    <w:qFormat/>
    <w:rsid w:val="00136C13"/>
  </w:style>
  <w:style w:type="character" w:customStyle="1" w:styleId="WW8Num1z1">
    <w:name w:val="WW8Num1z1"/>
    <w:qFormat/>
    <w:rsid w:val="00136C13"/>
  </w:style>
  <w:style w:type="character" w:customStyle="1" w:styleId="WW8Num1z2">
    <w:name w:val="WW8Num1z2"/>
    <w:qFormat/>
    <w:rsid w:val="00136C13"/>
  </w:style>
  <w:style w:type="character" w:customStyle="1" w:styleId="WW8Num1z3">
    <w:name w:val="WW8Num1z3"/>
    <w:qFormat/>
    <w:rsid w:val="00136C13"/>
  </w:style>
  <w:style w:type="character" w:customStyle="1" w:styleId="WW8Num1z4">
    <w:name w:val="WW8Num1z4"/>
    <w:qFormat/>
    <w:rsid w:val="00136C13"/>
  </w:style>
  <w:style w:type="character" w:customStyle="1" w:styleId="WW8Num1z5">
    <w:name w:val="WW8Num1z5"/>
    <w:qFormat/>
    <w:rsid w:val="00136C13"/>
  </w:style>
  <w:style w:type="character" w:customStyle="1" w:styleId="WW8Num1z6">
    <w:name w:val="WW8Num1z6"/>
    <w:qFormat/>
    <w:rsid w:val="00136C13"/>
  </w:style>
  <w:style w:type="character" w:customStyle="1" w:styleId="WW8Num1z7">
    <w:name w:val="WW8Num1z7"/>
    <w:qFormat/>
    <w:rsid w:val="00136C13"/>
  </w:style>
  <w:style w:type="character" w:customStyle="1" w:styleId="WW8Num1z8">
    <w:name w:val="WW8Num1z8"/>
    <w:qFormat/>
    <w:rsid w:val="00136C13"/>
  </w:style>
  <w:style w:type="character" w:customStyle="1" w:styleId="Fontepargpadro3">
    <w:name w:val="Fonte parág. padrão3"/>
    <w:qFormat/>
    <w:rsid w:val="00136C13"/>
  </w:style>
  <w:style w:type="character" w:customStyle="1" w:styleId="Fontepargpadro2">
    <w:name w:val="Fonte parág. padrão2"/>
    <w:qFormat/>
    <w:rsid w:val="00136C13"/>
  </w:style>
  <w:style w:type="character" w:customStyle="1" w:styleId="WW-Absatz-Standardschriftart">
    <w:name w:val="WW-Absatz-Standardschriftart"/>
    <w:qFormat/>
    <w:rsid w:val="00136C13"/>
  </w:style>
  <w:style w:type="character" w:customStyle="1" w:styleId="Fontepargpadro1">
    <w:name w:val="Fonte parág. padrão1"/>
    <w:qFormat/>
    <w:rsid w:val="00136C13"/>
  </w:style>
  <w:style w:type="character" w:customStyle="1" w:styleId="WW-Absatz-Standardschriftart1">
    <w:name w:val="WW-Absatz-Standardschriftart1"/>
    <w:qFormat/>
    <w:rsid w:val="00136C13"/>
  </w:style>
  <w:style w:type="character" w:customStyle="1" w:styleId="WW-Absatz-Standardschriftart11">
    <w:name w:val="WW-Absatz-Standardschriftart11"/>
    <w:qFormat/>
    <w:rsid w:val="00136C13"/>
  </w:style>
  <w:style w:type="character" w:customStyle="1" w:styleId="WW-Absatz-Standardschriftart111">
    <w:name w:val="WW-Absatz-Standardschriftart111"/>
    <w:qFormat/>
    <w:rsid w:val="00136C13"/>
  </w:style>
  <w:style w:type="character" w:customStyle="1" w:styleId="WW-Absatz-Standardschriftart1111">
    <w:name w:val="WW-Absatz-Standardschriftart1111"/>
    <w:qFormat/>
    <w:rsid w:val="00136C13"/>
  </w:style>
  <w:style w:type="character" w:customStyle="1" w:styleId="WW-Absatz-Standardschriftart11111">
    <w:name w:val="WW-Absatz-Standardschriftart11111"/>
    <w:qFormat/>
    <w:rsid w:val="00136C13"/>
  </w:style>
  <w:style w:type="character" w:customStyle="1" w:styleId="WW-Absatz-Standardschriftart111111">
    <w:name w:val="WW-Absatz-Standardschriftart111111"/>
    <w:qFormat/>
    <w:rsid w:val="00136C13"/>
  </w:style>
  <w:style w:type="character" w:customStyle="1" w:styleId="WW-Absatz-Standardschriftart1111111">
    <w:name w:val="WW-Absatz-Standardschriftart1111111"/>
    <w:qFormat/>
    <w:rsid w:val="00136C13"/>
  </w:style>
  <w:style w:type="character" w:customStyle="1" w:styleId="WW-Absatz-Standardschriftart11111111">
    <w:name w:val="WW-Absatz-Standardschriftart11111111"/>
    <w:qFormat/>
    <w:rsid w:val="00136C13"/>
  </w:style>
  <w:style w:type="character" w:customStyle="1" w:styleId="WW-Absatz-Standardschriftart111111111">
    <w:name w:val="WW-Absatz-Standardschriftart111111111"/>
    <w:qFormat/>
    <w:rsid w:val="00136C13"/>
  </w:style>
  <w:style w:type="character" w:customStyle="1" w:styleId="WW-Absatz-Standardschriftart1111111111">
    <w:name w:val="WW-Absatz-Standardschriftart1111111111"/>
    <w:qFormat/>
    <w:rsid w:val="00136C13"/>
  </w:style>
  <w:style w:type="character" w:customStyle="1" w:styleId="WW-Absatz-Standardschriftart11111111111">
    <w:name w:val="WW-Absatz-Standardschriftart11111111111"/>
    <w:qFormat/>
    <w:rsid w:val="00136C13"/>
  </w:style>
  <w:style w:type="character" w:customStyle="1" w:styleId="WW-Absatz-Standardschriftart111111111111">
    <w:name w:val="WW-Absatz-Standardschriftart111111111111"/>
    <w:qFormat/>
    <w:rsid w:val="00136C13"/>
  </w:style>
  <w:style w:type="character" w:customStyle="1" w:styleId="WW-Absatz-Standardschriftart1111111111111">
    <w:name w:val="WW-Absatz-Standardschriftart1111111111111"/>
    <w:qFormat/>
    <w:rsid w:val="00136C13"/>
  </w:style>
  <w:style w:type="character" w:customStyle="1" w:styleId="WW-Absatz-Standardschriftart11111111111111">
    <w:name w:val="WW-Absatz-Standardschriftart11111111111111"/>
    <w:qFormat/>
    <w:rsid w:val="00136C13"/>
  </w:style>
  <w:style w:type="character" w:customStyle="1" w:styleId="WW-Absatz-Standardschriftart111111111111111">
    <w:name w:val="WW-Absatz-Standardschriftart111111111111111"/>
    <w:qFormat/>
    <w:rsid w:val="00136C13"/>
  </w:style>
  <w:style w:type="character" w:customStyle="1" w:styleId="WW-Absatz-Standardschriftart1111111111111111">
    <w:name w:val="WW-Absatz-Standardschriftart1111111111111111"/>
    <w:qFormat/>
    <w:rsid w:val="00136C13"/>
  </w:style>
  <w:style w:type="character" w:customStyle="1" w:styleId="WW8Num2z0">
    <w:name w:val="WW8Num2z0"/>
    <w:qFormat/>
    <w:rsid w:val="00136C13"/>
    <w:rPr>
      <w:rFonts w:ascii="Symbol" w:hAnsi="Symbol" w:cs="Symbol"/>
    </w:rPr>
  </w:style>
  <w:style w:type="character" w:customStyle="1" w:styleId="WW-Absatz-Standardschriftart11111111111111111">
    <w:name w:val="WW-Absatz-Standardschriftart11111111111111111"/>
    <w:qFormat/>
    <w:rsid w:val="00136C13"/>
  </w:style>
  <w:style w:type="character" w:customStyle="1" w:styleId="Caracteresdenotaderodap">
    <w:name w:val="Caracteres de nota de rodapé"/>
    <w:qFormat/>
    <w:rsid w:val="00136C13"/>
  </w:style>
  <w:style w:type="character" w:customStyle="1" w:styleId="Smbolosdenumerao">
    <w:name w:val="Símbolos de numeração"/>
    <w:qFormat/>
    <w:rsid w:val="00136C13"/>
  </w:style>
  <w:style w:type="character" w:customStyle="1" w:styleId="Marcas">
    <w:name w:val="Marcas"/>
    <w:qFormat/>
    <w:rsid w:val="00136C13"/>
    <w:rPr>
      <w:rFonts w:ascii="StarSymbol" w:hAnsi="StarSymbol" w:cs="StarSymbol"/>
      <w:sz w:val="18"/>
    </w:rPr>
  </w:style>
  <w:style w:type="character" w:customStyle="1" w:styleId="Caracteresdenotadefim">
    <w:name w:val="Caracteres de nota de fim"/>
    <w:qFormat/>
    <w:rsid w:val="00136C13"/>
  </w:style>
  <w:style w:type="character" w:customStyle="1" w:styleId="WW-Fontepargpadro">
    <w:name w:val="WW-Fonte parág. padrão"/>
    <w:qFormat/>
    <w:rsid w:val="00136C13"/>
  </w:style>
  <w:style w:type="character" w:styleId="Forte">
    <w:name w:val="Strong"/>
    <w:qFormat/>
    <w:rsid w:val="00136C13"/>
    <w:rPr>
      <w:b/>
    </w:rPr>
  </w:style>
  <w:style w:type="character" w:customStyle="1" w:styleId="Hyperlink1">
    <w:name w:val="Hyperlink1"/>
    <w:basedOn w:val="Fontepargpadro"/>
    <w:qFormat/>
    <w:rsid w:val="00136C13"/>
    <w:rPr>
      <w:color w:val="0000FF"/>
      <w:u w:val="single"/>
    </w:rPr>
  </w:style>
  <w:style w:type="character" w:customStyle="1" w:styleId="CabealhoChar">
    <w:name w:val="Cabeçalho Char"/>
    <w:basedOn w:val="Fontepargpadro"/>
    <w:uiPriority w:val="99"/>
    <w:qFormat/>
    <w:rsid w:val="00136C13"/>
    <w:rPr>
      <w:rFonts w:eastAsia="Lucida Sans Unicode" w:cs="Tahoma"/>
      <w:color w:val="000000"/>
      <w:szCs w:val="24"/>
      <w:lang w:eastAsia="en-US" w:bidi="en-US"/>
    </w:rPr>
  </w:style>
  <w:style w:type="character" w:customStyle="1" w:styleId="RodapChar">
    <w:name w:val="Rodapé Char"/>
    <w:basedOn w:val="Fontepargpadro"/>
    <w:qFormat/>
    <w:rsid w:val="00136C13"/>
    <w:rPr>
      <w:rFonts w:eastAsia="Lucida Sans Unicode" w:cs="Tahoma"/>
      <w:color w:val="000000"/>
      <w:szCs w:val="24"/>
      <w:lang w:eastAsia="en-US" w:bidi="en-US"/>
    </w:rPr>
  </w:style>
  <w:style w:type="character" w:customStyle="1" w:styleId="TextodebaloChar">
    <w:name w:val="Texto de balão Char"/>
    <w:basedOn w:val="Fontepargpadro"/>
    <w:qFormat/>
    <w:rsid w:val="00136C13"/>
    <w:rPr>
      <w:rFonts w:ascii="Tahoma" w:eastAsia="Lucida Sans Unicode" w:hAnsi="Tahoma" w:cs="Tahoma"/>
      <w:color w:val="000000"/>
      <w:sz w:val="16"/>
      <w:szCs w:val="16"/>
      <w:lang w:eastAsia="en-US" w:bidi="en-US"/>
    </w:rPr>
  </w:style>
  <w:style w:type="character" w:customStyle="1" w:styleId="CabealhoChar1">
    <w:name w:val="Cabeçalho Char1"/>
    <w:basedOn w:val="Fontepargpadro"/>
    <w:link w:val="Header"/>
    <w:uiPriority w:val="99"/>
    <w:semiHidden/>
    <w:qFormat/>
    <w:rsid w:val="00136C13"/>
  </w:style>
  <w:style w:type="character" w:customStyle="1" w:styleId="RodapChar1">
    <w:name w:val="Rodapé Char1"/>
    <w:basedOn w:val="Fontepargpadro"/>
    <w:link w:val="Footer"/>
    <w:uiPriority w:val="99"/>
    <w:semiHidden/>
    <w:qFormat/>
    <w:rsid w:val="00136C13"/>
  </w:style>
  <w:style w:type="paragraph" w:customStyle="1" w:styleId="Ttulo1">
    <w:name w:val="Título1"/>
    <w:basedOn w:val="Standard"/>
    <w:next w:val="Textbody"/>
    <w:qFormat/>
    <w:rsid w:val="00136C1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9215A5"/>
    <w:pPr>
      <w:spacing w:after="140" w:line="276" w:lineRule="auto"/>
    </w:pPr>
  </w:style>
  <w:style w:type="paragraph" w:styleId="Lista">
    <w:name w:val="List"/>
    <w:basedOn w:val="Textbody"/>
    <w:rsid w:val="00136C13"/>
  </w:style>
  <w:style w:type="paragraph" w:customStyle="1" w:styleId="Caption">
    <w:name w:val="Caption"/>
    <w:basedOn w:val="Standard"/>
    <w:qFormat/>
    <w:rsid w:val="00136C13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Standard"/>
    <w:qFormat/>
    <w:rsid w:val="00136C13"/>
    <w:pPr>
      <w:suppressLineNumbers/>
    </w:pPr>
  </w:style>
  <w:style w:type="paragraph" w:customStyle="1" w:styleId="Standard">
    <w:name w:val="Standard"/>
    <w:qFormat/>
    <w:rsid w:val="00136C13"/>
    <w:pPr>
      <w:widowControl w:val="0"/>
      <w:textAlignment w:val="baseline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Textbody">
    <w:name w:val="Text body"/>
    <w:basedOn w:val="Standard"/>
    <w:qFormat/>
    <w:rsid w:val="00136C13"/>
    <w:pPr>
      <w:spacing w:after="120"/>
    </w:pPr>
    <w:rPr>
      <w:rFonts w:eastAsia="Times New Roman" w:cs="Times New Roman"/>
      <w:color w:val="00000A"/>
      <w:szCs w:val="20"/>
      <w:lang w:bidi="ar-SA"/>
    </w:rPr>
  </w:style>
  <w:style w:type="paragraph" w:customStyle="1" w:styleId="Ttulo5">
    <w:name w:val="Título5"/>
    <w:basedOn w:val="Standard"/>
    <w:qFormat/>
    <w:rsid w:val="00136C1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3">
    <w:name w:val="Legenda3"/>
    <w:basedOn w:val="Standard"/>
    <w:qFormat/>
    <w:rsid w:val="00136C13"/>
    <w:pPr>
      <w:suppressLineNumbers/>
      <w:spacing w:before="120" w:after="120"/>
    </w:pPr>
    <w:rPr>
      <w:rFonts w:cs="Arial"/>
      <w:i/>
      <w:iCs/>
    </w:rPr>
  </w:style>
  <w:style w:type="paragraph" w:customStyle="1" w:styleId="Ttulo4">
    <w:name w:val="Título4"/>
    <w:basedOn w:val="Standard"/>
    <w:qFormat/>
    <w:rsid w:val="00136C13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tulo10">
    <w:name w:val="Título1"/>
    <w:basedOn w:val="Standard"/>
    <w:qFormat/>
    <w:rsid w:val="00136C1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tulo3">
    <w:name w:val="Título3"/>
    <w:basedOn w:val="Ttulo10"/>
    <w:qFormat/>
    <w:rsid w:val="00136C13"/>
  </w:style>
  <w:style w:type="paragraph" w:customStyle="1" w:styleId="Ttulo2">
    <w:name w:val="Título2"/>
    <w:basedOn w:val="Standard"/>
    <w:qFormat/>
    <w:rsid w:val="00136C13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Legenda2">
    <w:name w:val="Legenda2"/>
    <w:basedOn w:val="Standard"/>
    <w:qFormat/>
    <w:rsid w:val="00136C13"/>
    <w:pPr>
      <w:suppressLineNumbers/>
      <w:spacing w:before="120" w:after="120"/>
    </w:pPr>
    <w:rPr>
      <w:i/>
      <w:iCs/>
    </w:rPr>
  </w:style>
  <w:style w:type="paragraph" w:customStyle="1" w:styleId="Legenda1">
    <w:name w:val="Legenda1"/>
    <w:basedOn w:val="Standard"/>
    <w:qFormat/>
    <w:rsid w:val="00136C13"/>
    <w:pPr>
      <w:suppressLineNumbers/>
      <w:spacing w:before="120" w:after="120"/>
    </w:pPr>
    <w:rPr>
      <w:i/>
      <w:iCs/>
      <w:szCs w:val="20"/>
    </w:rPr>
  </w:style>
  <w:style w:type="paragraph" w:customStyle="1" w:styleId="Textbodyindent">
    <w:name w:val="Text body indent"/>
    <w:basedOn w:val="Standard"/>
    <w:qFormat/>
    <w:rsid w:val="00136C13"/>
    <w:pPr>
      <w:ind w:firstLine="2127"/>
      <w:jc w:val="both"/>
    </w:pPr>
  </w:style>
  <w:style w:type="paragraph" w:styleId="Subttulo">
    <w:name w:val="Subtitle"/>
    <w:basedOn w:val="Ttulo10"/>
    <w:qFormat/>
    <w:rsid w:val="00136C13"/>
    <w:pPr>
      <w:jc w:val="center"/>
    </w:pPr>
    <w:rPr>
      <w:i/>
      <w:iCs/>
    </w:rPr>
  </w:style>
  <w:style w:type="paragraph" w:customStyle="1" w:styleId="Contedodetabela">
    <w:name w:val="Conteúdo de tabela"/>
    <w:basedOn w:val="Textbody"/>
    <w:qFormat/>
    <w:rsid w:val="00136C13"/>
    <w:pPr>
      <w:suppressLineNumbers/>
    </w:pPr>
  </w:style>
  <w:style w:type="paragraph" w:customStyle="1" w:styleId="Contedodatabela">
    <w:name w:val="Conteúdo da tabela"/>
    <w:basedOn w:val="Standard"/>
    <w:qFormat/>
    <w:rsid w:val="00136C13"/>
    <w:pPr>
      <w:suppressLineNumbers/>
    </w:pPr>
  </w:style>
  <w:style w:type="paragraph" w:customStyle="1" w:styleId="Ttulodetabela">
    <w:name w:val="Título de tabela"/>
    <w:basedOn w:val="Contedodetabela"/>
    <w:qFormat/>
    <w:rsid w:val="00136C13"/>
    <w:pPr>
      <w:jc w:val="center"/>
    </w:pPr>
    <w:rPr>
      <w:b/>
      <w:i/>
    </w:rPr>
  </w:style>
  <w:style w:type="paragraph" w:customStyle="1" w:styleId="WW-Corpodetexto2">
    <w:name w:val="WW-Corpo de texto 2"/>
    <w:basedOn w:val="Standard"/>
    <w:qFormat/>
    <w:rsid w:val="00136C13"/>
  </w:style>
  <w:style w:type="paragraph" w:customStyle="1" w:styleId="WW-Recuodecorpodetexto2">
    <w:name w:val="WW-Recuo de corpo de texto 2"/>
    <w:basedOn w:val="Standard"/>
    <w:qFormat/>
    <w:rsid w:val="00136C13"/>
    <w:pPr>
      <w:ind w:firstLine="2832"/>
      <w:jc w:val="both"/>
    </w:pPr>
  </w:style>
  <w:style w:type="paragraph" w:customStyle="1" w:styleId="WW-Recuodecorpodetexto3">
    <w:name w:val="WW-Recuo de corpo de texto 3"/>
    <w:basedOn w:val="Standard"/>
    <w:qFormat/>
    <w:rsid w:val="00136C13"/>
    <w:pPr>
      <w:ind w:firstLine="2124"/>
      <w:jc w:val="both"/>
    </w:pPr>
  </w:style>
  <w:style w:type="paragraph" w:customStyle="1" w:styleId="western">
    <w:name w:val="western"/>
    <w:basedOn w:val="Standard"/>
    <w:qFormat/>
    <w:rsid w:val="00136C13"/>
    <w:pPr>
      <w:suppressAutoHyphens w:val="0"/>
      <w:spacing w:before="280" w:after="119"/>
    </w:pPr>
    <w:rPr>
      <w:rFonts w:eastAsia="Times New Roman" w:cs="Times New Roman"/>
      <w:color w:val="00000A"/>
      <w:lang w:eastAsia="ar-SA" w:bidi="ar-SA"/>
    </w:rPr>
  </w:style>
  <w:style w:type="paragraph" w:styleId="PargrafodaLista">
    <w:name w:val="List Paragraph"/>
    <w:basedOn w:val="Standard"/>
    <w:qFormat/>
    <w:rsid w:val="00136C13"/>
    <w:pPr>
      <w:ind w:left="720"/>
    </w:pPr>
  </w:style>
  <w:style w:type="paragraph" w:customStyle="1" w:styleId="CabealhoeRodap">
    <w:name w:val="Cabeçalho e Rodapé"/>
    <w:basedOn w:val="Normal"/>
    <w:qFormat/>
    <w:rsid w:val="009215A5"/>
  </w:style>
  <w:style w:type="paragraph" w:customStyle="1" w:styleId="Header">
    <w:name w:val="Header"/>
    <w:basedOn w:val="Normal"/>
    <w:link w:val="CabealhoChar1"/>
    <w:unhideWhenUsed/>
    <w:rsid w:val="00136C13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Normal"/>
    <w:link w:val="RodapChar1"/>
    <w:unhideWhenUsed/>
    <w:rsid w:val="00136C13"/>
    <w:pPr>
      <w:tabs>
        <w:tab w:val="center" w:pos="4252"/>
        <w:tab w:val="right" w:pos="8504"/>
      </w:tabs>
    </w:pPr>
  </w:style>
  <w:style w:type="paragraph" w:styleId="Textodebalo">
    <w:name w:val="Balloon Text"/>
    <w:basedOn w:val="Standard"/>
    <w:qFormat/>
    <w:rsid w:val="00136C13"/>
    <w:rPr>
      <w:rFonts w:ascii="Tahoma" w:hAnsi="Tahoma"/>
      <w:sz w:val="16"/>
      <w:szCs w:val="16"/>
    </w:rPr>
  </w:style>
  <w:style w:type="numbering" w:customStyle="1" w:styleId="Semlista1">
    <w:name w:val="Sem lista1"/>
    <w:qFormat/>
    <w:rsid w:val="00136C1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1F3D2-2CA9-4F93-9BF3-306610E63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12</Pages>
  <Words>578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   N° 169-02/98</vt:lpstr>
    </vt:vector>
  </TitlesOfParts>
  <Company>Hewlett-Packard Company</Company>
  <LinksUpToDate>false</LinksUpToDate>
  <CharactersWithSpaces>3694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   N° 169-02/98</dc:title>
  <dc:subject/>
  <dc:creator>User2</dc:creator>
  <dc:description/>
  <cp:lastModifiedBy>marcelo.weizenmann</cp:lastModifiedBy>
  <cp:revision>12</cp:revision>
  <cp:lastPrinted>2022-12-09T12:47:00Z</cp:lastPrinted>
  <dcterms:created xsi:type="dcterms:W3CDTF">2021-12-27T12:36:00Z</dcterms:created>
  <dcterms:modified xsi:type="dcterms:W3CDTF">2022-12-09T12:52:00Z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